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1286E">
      <w:pPr>
        <w:numPr>
          <w:ilvl w:val="0"/>
          <w:numId w:val="0"/>
        </w:numPr>
        <w:tabs>
          <w:tab w:val="left" w:pos="1470"/>
        </w:tabs>
        <w:jc w:val="center"/>
        <w:rPr>
          <w:rFonts w:hint="eastAsia" w:ascii="宋体" w:hAnsi="宋体" w:eastAsia="宋体" w:cs="宋体"/>
          <w:sz w:val="32"/>
          <w:szCs w:val="32"/>
          <w:lang w:val="en-US" w:eastAsia="zh-CN"/>
        </w:rPr>
      </w:pPr>
      <w:bookmarkStart w:id="0" w:name="_GoBack"/>
      <w:r>
        <w:rPr>
          <w:rFonts w:hint="eastAsia" w:ascii="宋体" w:hAnsi="宋体" w:eastAsia="宋体" w:cs="宋体"/>
          <w:sz w:val="32"/>
          <w:szCs w:val="32"/>
          <w:lang w:val="en-US" w:eastAsia="zh-CN"/>
        </w:rPr>
        <w:t>启东市吕四污水处理有限公司回流潜污泵及浮球式切割型污水泵采购项目报价表</w:t>
      </w:r>
    </w:p>
    <w:bookmarkEnd w:id="0"/>
    <w:p w14:paraId="5FCD19D8">
      <w:pPr>
        <w:numPr>
          <w:ilvl w:val="0"/>
          <w:numId w:val="0"/>
        </w:numPr>
        <w:tabs>
          <w:tab w:val="left" w:pos="1470"/>
        </w:tabs>
        <w:jc w:val="center"/>
        <w:rPr>
          <w:rFonts w:hint="eastAsia" w:ascii="宋体" w:hAnsi="宋体" w:eastAsia="宋体" w:cs="宋体"/>
          <w:sz w:val="32"/>
          <w:szCs w:val="32"/>
          <w:lang w:val="en-US" w:eastAsia="zh-CN"/>
        </w:rPr>
      </w:pPr>
    </w:p>
    <w:tbl>
      <w:tblPr>
        <w:tblStyle w:val="4"/>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822"/>
        <w:gridCol w:w="2267"/>
        <w:gridCol w:w="684"/>
        <w:gridCol w:w="848"/>
        <w:gridCol w:w="848"/>
        <w:gridCol w:w="1912"/>
      </w:tblGrid>
      <w:tr w14:paraId="0DE0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jc w:val="center"/>
        </w:trPr>
        <w:tc>
          <w:tcPr>
            <w:tcW w:w="656" w:type="dxa"/>
            <w:vAlign w:val="center"/>
          </w:tcPr>
          <w:p w14:paraId="40E19172">
            <w:pPr>
              <w:numPr>
                <w:ilvl w:val="0"/>
                <w:numId w:val="0"/>
              </w:numPr>
              <w:tabs>
                <w:tab w:val="left" w:pos="1470"/>
              </w:tabs>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822" w:type="dxa"/>
            <w:vAlign w:val="center"/>
          </w:tcPr>
          <w:p w14:paraId="33C2A784">
            <w:pPr>
              <w:numPr>
                <w:ilvl w:val="0"/>
                <w:numId w:val="0"/>
              </w:numPr>
              <w:tabs>
                <w:tab w:val="left" w:pos="1470"/>
              </w:tabs>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设备名称</w:t>
            </w:r>
          </w:p>
        </w:tc>
        <w:tc>
          <w:tcPr>
            <w:tcW w:w="2267" w:type="dxa"/>
            <w:vAlign w:val="center"/>
          </w:tcPr>
          <w:p w14:paraId="1DE33B4F">
            <w:pPr>
              <w:numPr>
                <w:ilvl w:val="0"/>
                <w:numId w:val="0"/>
              </w:numPr>
              <w:tabs>
                <w:tab w:val="left" w:pos="1470"/>
              </w:tabs>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型号规格</w:t>
            </w:r>
          </w:p>
        </w:tc>
        <w:tc>
          <w:tcPr>
            <w:tcW w:w="684" w:type="dxa"/>
            <w:vAlign w:val="center"/>
          </w:tcPr>
          <w:p w14:paraId="3ADDEF97">
            <w:pPr>
              <w:numPr>
                <w:ilvl w:val="0"/>
                <w:numId w:val="0"/>
              </w:numPr>
              <w:tabs>
                <w:tab w:val="left" w:pos="1470"/>
              </w:tabs>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848" w:type="dxa"/>
            <w:vAlign w:val="center"/>
          </w:tcPr>
          <w:p w14:paraId="661ECDF8">
            <w:pPr>
              <w:numPr>
                <w:ilvl w:val="0"/>
                <w:numId w:val="0"/>
              </w:numPr>
              <w:tabs>
                <w:tab w:val="left" w:pos="1470"/>
              </w:tabs>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单价（元）</w:t>
            </w:r>
          </w:p>
        </w:tc>
        <w:tc>
          <w:tcPr>
            <w:tcW w:w="848" w:type="dxa"/>
            <w:vAlign w:val="center"/>
          </w:tcPr>
          <w:p w14:paraId="1D605776">
            <w:pPr>
              <w:numPr>
                <w:ilvl w:val="0"/>
                <w:numId w:val="0"/>
              </w:numPr>
              <w:tabs>
                <w:tab w:val="left" w:pos="1470"/>
              </w:tabs>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总价（元）</w:t>
            </w:r>
          </w:p>
        </w:tc>
        <w:tc>
          <w:tcPr>
            <w:tcW w:w="1912" w:type="dxa"/>
            <w:vAlign w:val="center"/>
          </w:tcPr>
          <w:p w14:paraId="78EB69E5">
            <w:pPr>
              <w:numPr>
                <w:ilvl w:val="0"/>
                <w:numId w:val="0"/>
              </w:numPr>
              <w:tabs>
                <w:tab w:val="left" w:pos="1470"/>
              </w:tabs>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14:paraId="7603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exact"/>
          <w:jc w:val="center"/>
        </w:trPr>
        <w:tc>
          <w:tcPr>
            <w:tcW w:w="656" w:type="dxa"/>
            <w:vAlign w:val="center"/>
          </w:tcPr>
          <w:p w14:paraId="5EABD75D">
            <w:pPr>
              <w:numPr>
                <w:ilvl w:val="0"/>
                <w:numId w:val="0"/>
              </w:numPr>
              <w:tabs>
                <w:tab w:val="left" w:pos="1470"/>
              </w:tabs>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822" w:type="dxa"/>
            <w:vAlign w:val="center"/>
          </w:tcPr>
          <w:p w14:paraId="4575383F">
            <w:pPr>
              <w:numPr>
                <w:ilvl w:val="0"/>
                <w:numId w:val="0"/>
              </w:numPr>
              <w:tabs>
                <w:tab w:val="left" w:pos="1470"/>
              </w:tabs>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回流潜污泵</w:t>
            </w:r>
          </w:p>
        </w:tc>
        <w:tc>
          <w:tcPr>
            <w:tcW w:w="2267" w:type="dxa"/>
            <w:vAlign w:val="center"/>
          </w:tcPr>
          <w:p w14:paraId="4DF6B8D3">
            <w:pPr>
              <w:numPr>
                <w:ilvl w:val="0"/>
                <w:numId w:val="0"/>
              </w:numPr>
              <w:tabs>
                <w:tab w:val="left" w:pos="1470"/>
              </w:tabs>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型号为WQ209-4.5-7.5，额定功率：7.5KW，额定流量：209m³/h</w:t>
            </w:r>
          </w:p>
        </w:tc>
        <w:tc>
          <w:tcPr>
            <w:tcW w:w="684" w:type="dxa"/>
            <w:vAlign w:val="center"/>
          </w:tcPr>
          <w:p w14:paraId="253E4F3D">
            <w:pPr>
              <w:numPr>
                <w:ilvl w:val="0"/>
                <w:numId w:val="0"/>
              </w:numPr>
              <w:tabs>
                <w:tab w:val="left" w:pos="1470"/>
              </w:tabs>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1台</w:t>
            </w:r>
          </w:p>
        </w:tc>
        <w:tc>
          <w:tcPr>
            <w:tcW w:w="848" w:type="dxa"/>
            <w:vAlign w:val="center"/>
          </w:tcPr>
          <w:p w14:paraId="3B12C803">
            <w:pPr>
              <w:numPr>
                <w:ilvl w:val="0"/>
                <w:numId w:val="0"/>
              </w:numPr>
              <w:tabs>
                <w:tab w:val="left" w:pos="1470"/>
              </w:tabs>
              <w:jc w:val="center"/>
              <w:rPr>
                <w:rFonts w:hint="eastAsia" w:ascii="宋体" w:hAnsi="宋体" w:eastAsia="宋体" w:cs="宋体"/>
                <w:sz w:val="21"/>
                <w:szCs w:val="21"/>
                <w:vertAlign w:val="baseline"/>
                <w:lang w:val="en-US" w:eastAsia="zh-CN"/>
              </w:rPr>
            </w:pPr>
          </w:p>
        </w:tc>
        <w:tc>
          <w:tcPr>
            <w:tcW w:w="848" w:type="dxa"/>
            <w:vAlign w:val="center"/>
          </w:tcPr>
          <w:p w14:paraId="11667583">
            <w:pPr>
              <w:numPr>
                <w:ilvl w:val="0"/>
                <w:numId w:val="0"/>
              </w:numPr>
              <w:tabs>
                <w:tab w:val="left" w:pos="1470"/>
              </w:tabs>
              <w:jc w:val="center"/>
              <w:rPr>
                <w:rFonts w:hint="eastAsia" w:ascii="宋体" w:hAnsi="宋体" w:eastAsia="宋体" w:cs="宋体"/>
                <w:sz w:val="21"/>
                <w:szCs w:val="21"/>
                <w:vertAlign w:val="baseline"/>
                <w:lang w:val="en-US" w:eastAsia="zh-CN"/>
              </w:rPr>
            </w:pPr>
          </w:p>
        </w:tc>
        <w:tc>
          <w:tcPr>
            <w:tcW w:w="1912" w:type="dxa"/>
            <w:vAlign w:val="center"/>
          </w:tcPr>
          <w:p w14:paraId="31F5A0D2">
            <w:pPr>
              <w:numPr>
                <w:ilvl w:val="0"/>
                <w:numId w:val="0"/>
              </w:numPr>
              <w:tabs>
                <w:tab w:val="left" w:pos="1470"/>
              </w:tabs>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包含电缆线10m，</w:t>
            </w:r>
            <w:r>
              <w:rPr>
                <w:rFonts w:hint="eastAsia" w:ascii="宋体" w:hAnsi="宋体" w:eastAsia="宋体" w:cs="宋体"/>
                <w:sz w:val="21"/>
                <w:szCs w:val="21"/>
                <w:lang w:val="en-US" w:eastAsia="zh-CN"/>
              </w:rPr>
              <w:t>与原有安装系统配套</w:t>
            </w:r>
          </w:p>
        </w:tc>
      </w:tr>
      <w:tr w14:paraId="7E51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exact"/>
          <w:jc w:val="center"/>
        </w:trPr>
        <w:tc>
          <w:tcPr>
            <w:tcW w:w="656" w:type="dxa"/>
            <w:vAlign w:val="center"/>
          </w:tcPr>
          <w:p w14:paraId="5321F83C">
            <w:pPr>
              <w:numPr>
                <w:ilvl w:val="0"/>
                <w:numId w:val="0"/>
              </w:numPr>
              <w:tabs>
                <w:tab w:val="left" w:pos="1470"/>
              </w:tabs>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822" w:type="dxa"/>
            <w:vAlign w:val="center"/>
          </w:tcPr>
          <w:p w14:paraId="13C62A8C">
            <w:pPr>
              <w:numPr>
                <w:ilvl w:val="0"/>
                <w:numId w:val="0"/>
              </w:numPr>
              <w:tabs>
                <w:tab w:val="left" w:pos="1470"/>
              </w:tabs>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浮球式切割型污水泵</w:t>
            </w:r>
          </w:p>
        </w:tc>
        <w:tc>
          <w:tcPr>
            <w:tcW w:w="2267" w:type="dxa"/>
            <w:vAlign w:val="center"/>
          </w:tcPr>
          <w:p w14:paraId="76C412F6">
            <w:pPr>
              <w:numPr>
                <w:ilvl w:val="0"/>
                <w:numId w:val="0"/>
              </w:numPr>
              <w:tabs>
                <w:tab w:val="left" w:pos="1470"/>
              </w:tabs>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型号为WQ10-20-2.2,口径为50mm，功率为2.2KW</w:t>
            </w:r>
          </w:p>
        </w:tc>
        <w:tc>
          <w:tcPr>
            <w:tcW w:w="684" w:type="dxa"/>
            <w:vAlign w:val="center"/>
          </w:tcPr>
          <w:p w14:paraId="64616296">
            <w:pPr>
              <w:numPr>
                <w:ilvl w:val="0"/>
                <w:numId w:val="0"/>
              </w:numPr>
              <w:tabs>
                <w:tab w:val="left" w:pos="1470"/>
              </w:tabs>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2台</w:t>
            </w:r>
          </w:p>
        </w:tc>
        <w:tc>
          <w:tcPr>
            <w:tcW w:w="848" w:type="dxa"/>
            <w:vAlign w:val="center"/>
          </w:tcPr>
          <w:p w14:paraId="48653E77">
            <w:pPr>
              <w:numPr>
                <w:ilvl w:val="0"/>
                <w:numId w:val="0"/>
              </w:numPr>
              <w:tabs>
                <w:tab w:val="left" w:pos="1470"/>
              </w:tabs>
              <w:jc w:val="center"/>
              <w:rPr>
                <w:rFonts w:hint="eastAsia" w:ascii="宋体" w:hAnsi="宋体" w:eastAsia="宋体" w:cs="宋体"/>
                <w:sz w:val="21"/>
                <w:szCs w:val="21"/>
                <w:vertAlign w:val="baseline"/>
                <w:lang w:val="en-US" w:eastAsia="zh-CN"/>
              </w:rPr>
            </w:pPr>
          </w:p>
        </w:tc>
        <w:tc>
          <w:tcPr>
            <w:tcW w:w="848" w:type="dxa"/>
            <w:vAlign w:val="center"/>
          </w:tcPr>
          <w:p w14:paraId="40197951">
            <w:pPr>
              <w:numPr>
                <w:ilvl w:val="0"/>
                <w:numId w:val="0"/>
              </w:numPr>
              <w:tabs>
                <w:tab w:val="left" w:pos="1470"/>
              </w:tabs>
              <w:jc w:val="center"/>
              <w:rPr>
                <w:rFonts w:hint="eastAsia" w:ascii="宋体" w:hAnsi="宋体" w:eastAsia="宋体" w:cs="宋体"/>
                <w:sz w:val="21"/>
                <w:szCs w:val="21"/>
                <w:vertAlign w:val="baseline"/>
                <w:lang w:val="en-US" w:eastAsia="zh-CN"/>
              </w:rPr>
            </w:pPr>
          </w:p>
        </w:tc>
        <w:tc>
          <w:tcPr>
            <w:tcW w:w="1912" w:type="dxa"/>
            <w:vAlign w:val="center"/>
          </w:tcPr>
          <w:p w14:paraId="1BF8B455">
            <w:pPr>
              <w:numPr>
                <w:ilvl w:val="0"/>
                <w:numId w:val="0"/>
              </w:numPr>
              <w:tabs>
                <w:tab w:val="left" w:pos="1470"/>
              </w:tabs>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包含电缆线5m</w:t>
            </w:r>
          </w:p>
        </w:tc>
      </w:tr>
      <w:tr w14:paraId="4C8F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2478" w:type="dxa"/>
            <w:gridSpan w:val="2"/>
            <w:vAlign w:val="center"/>
          </w:tcPr>
          <w:p w14:paraId="7FA0269A">
            <w:pPr>
              <w:numPr>
                <w:ilvl w:val="0"/>
                <w:numId w:val="0"/>
              </w:numPr>
              <w:tabs>
                <w:tab w:val="left" w:pos="1470"/>
              </w:tabs>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合计（含税）</w:t>
            </w:r>
          </w:p>
        </w:tc>
        <w:tc>
          <w:tcPr>
            <w:tcW w:w="6559" w:type="dxa"/>
            <w:gridSpan w:val="5"/>
            <w:vAlign w:val="center"/>
          </w:tcPr>
          <w:p w14:paraId="08414E50">
            <w:pPr>
              <w:numPr>
                <w:ilvl w:val="0"/>
                <w:numId w:val="0"/>
              </w:numPr>
              <w:tabs>
                <w:tab w:val="left" w:pos="1470"/>
              </w:tabs>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人民币大写：                     小写：</w:t>
            </w:r>
          </w:p>
        </w:tc>
      </w:tr>
    </w:tbl>
    <w:p w14:paraId="3897C6BE">
      <w:pPr>
        <w:rPr>
          <w:rFonts w:hint="eastAsia"/>
          <w:lang w:val="en-US" w:eastAsia="zh-CN"/>
        </w:rPr>
      </w:pPr>
    </w:p>
    <w:p w14:paraId="32369F8D">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p>
    <w:p w14:paraId="0298DCD2">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p>
    <w:p w14:paraId="230398D3">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报价单位（公章）：</w:t>
      </w:r>
    </w:p>
    <w:p w14:paraId="58968432">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联系人：</w:t>
      </w:r>
    </w:p>
    <w:p w14:paraId="3BD7BABB">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联系电话：</w:t>
      </w:r>
    </w:p>
    <w:p w14:paraId="00663E9E">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default" w:ascii="宋体" w:hAnsi="宋体" w:eastAsia="宋体" w:cs="宋体"/>
          <w:sz w:val="28"/>
          <w:szCs w:val="28"/>
          <w:vertAlign w:val="baseline"/>
          <w:lang w:val="en-US" w:eastAsia="zh-CN"/>
        </w:rPr>
      </w:pPr>
      <w:r>
        <w:rPr>
          <w:rFonts w:hint="eastAsia"/>
          <w:sz w:val="32"/>
          <w:szCs w:val="32"/>
          <w:lang w:val="en-US" w:eastAsia="zh-CN"/>
        </w:rPr>
        <w:t>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F744D2"/>
    <w:rsid w:val="4E166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line="360" w:lineRule="auto"/>
    </w:pPr>
    <w:rPr>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306</Words>
  <Characters>349</Characters>
  <Lines>0</Lines>
  <Paragraphs>0</Paragraphs>
  <TotalTime>0</TotalTime>
  <ScaleCrop>false</ScaleCrop>
  <LinksUpToDate>false</LinksUpToDate>
  <CharactersWithSpaces>349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2026-04-15T07:19:00Z</dcterms:created>
  <dc:creator>Administrator</dc:creator>
  <cp:lastModifiedBy>烟雨格</cp:lastModifiedBy>
  <dcterms:modified xsi:type="dcterms:W3CDTF">2026-04-16T00:54:06Z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eyJoZGlkIjoiNzUwYWMzNWQ2YWM2ZDMwOWIwOGYwYWU2ZjE2NjM2NTgiLCJ1c2VySWQiOiI0MjM3MjM4NDIifQ==</vt:lpwstr>
  </property>
  <property fmtid="{D5CDD505-2E9C-101B-9397-08002B2CF9AE}" pid="4" name="ICV">
    <vt:lpwstr>06507DF2DEF74095BFAD2861DD25E1F6_13</vt:lpwstr>
  </property>
</Properties>
</file>