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启东市江海污污水处理有限公司门墙、旗杆制作项目询价表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8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721"/>
        <w:gridCol w:w="1440"/>
        <w:gridCol w:w="930"/>
        <w:gridCol w:w="1230"/>
        <w:gridCol w:w="1245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拆除原来门墙大理石及清运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8.24m*3.1m 2m*0.5m*4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初步粉刷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8.24m*3.1m 2m*0.5m*4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此报价包含包含的一切费用包括（但不限于）全部货物及辅材的提供、产品制造、质保期内易损件、备品备件、材料、辅材、培训及产品运输、装卸、搬运、保管、检验、包装、运输保险费、优化设计、安装技术指导、调试、运行、技术服务支持、保修期内维保服务、管道凿墙槽费、配合费、利润、税金、验收费、全部产品通过验收并交付使用及保修等一切费用，以及供方认为需要的其他费用等。询价文件中所有内容涉及的费用，按常规应当包括的其它费用，一次包定,结算时不再另行追加。</w:t>
      </w:r>
    </w:p>
    <w:p>
      <w:pPr>
        <w:ind w:firstLine="480" w:firstLineChars="2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二、报价单位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于2024年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3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29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日17点30分前提交盖章报价文件及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营业执照复印件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询价单位：启东市城市水处理有限公司          报价单位（公章）：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联系人：施孝华                              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联系电话：13962817239  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日期：2024年2月25日                       日期：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6A1BB"/>
    <w:multiLevelType w:val="singleLevel"/>
    <w:tmpl w:val="03A6A1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2B351480"/>
    <w:rsid w:val="0C946333"/>
    <w:rsid w:val="19227A7F"/>
    <w:rsid w:val="2B351480"/>
    <w:rsid w:val="3D477897"/>
    <w:rsid w:val="64616F3B"/>
    <w:rsid w:val="6FBC5076"/>
    <w:rsid w:val="706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2024-03-25T01:52:13Z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A5AA6ADAD5894C258F5B84DA7ADD0605_13</vt:lpwstr>
  </property>
</Properties>
</file>